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F58EF" w14:textId="77777777" w:rsidR="00D458EF" w:rsidRPr="00D458EF" w:rsidRDefault="00313344" w:rsidP="00D458EF">
      <w:pPr>
        <w:spacing w:after="160" w:line="288" w:lineRule="auto"/>
        <w:jc w:val="center"/>
        <w:rPr>
          <w:rFonts w:ascii="Times New Roman" w:eastAsia="Times New Roman" w:hAnsi="Times New Roman" w:cs="Times New Roman"/>
          <w:b/>
          <w:iCs/>
          <w:sz w:val="32"/>
          <w:szCs w:val="36"/>
        </w:rPr>
      </w:pPr>
      <w:r w:rsidRPr="00D458EF">
        <w:rPr>
          <w:rFonts w:ascii="Times New Roman" w:eastAsia="Times New Roman" w:hAnsi="Times New Roman" w:cs="Times New Roman"/>
          <w:b/>
          <w:iCs/>
          <w:sz w:val="32"/>
          <w:szCs w:val="36"/>
        </w:rPr>
        <w:t>Những Lời Khai Thị Trí Huệ Trong Kinh Kim Cang</w:t>
      </w:r>
    </w:p>
    <w:p w14:paraId="257550B5" w14:textId="487D11C4" w:rsidR="00313344" w:rsidRPr="00D458EF" w:rsidRDefault="00313344" w:rsidP="00D458EF">
      <w:pPr>
        <w:spacing w:after="0" w:line="288" w:lineRule="auto"/>
        <w:rPr>
          <w:rFonts w:ascii="Times New Roman" w:eastAsia="Times New Roman" w:hAnsi="Times New Roman" w:cs="Times New Roman"/>
          <w:iCs/>
          <w:sz w:val="28"/>
          <w:szCs w:val="28"/>
        </w:rPr>
      </w:pPr>
      <w:r w:rsidRPr="00D458EF">
        <w:rPr>
          <w:rFonts w:ascii="Times New Roman" w:eastAsia="Times New Roman" w:hAnsi="Times New Roman" w:cs="Times New Roman"/>
          <w:b/>
          <w:iCs/>
          <w:sz w:val="28"/>
          <w:szCs w:val="28"/>
        </w:rPr>
        <w:t>Chủ Đề 544:</w:t>
      </w:r>
      <w:r w:rsidRPr="00D458EF">
        <w:rPr>
          <w:rFonts w:ascii="Times New Roman" w:eastAsia="Times New Roman" w:hAnsi="Times New Roman" w:cs="Times New Roman"/>
          <w:iCs/>
          <w:sz w:val="28"/>
          <w:szCs w:val="28"/>
        </w:rPr>
        <w:t xml:space="preserve"> </w:t>
      </w:r>
      <w:r w:rsidRPr="00D458EF">
        <w:rPr>
          <w:rFonts w:ascii="Times New Roman" w:eastAsia="Times New Roman" w:hAnsi="Times New Roman" w:cs="Times New Roman"/>
          <w:b/>
          <w:sz w:val="28"/>
          <w:szCs w:val="28"/>
        </w:rPr>
        <w:t>Các Độ Nhờ Có Bát Nhã Ở Trong, Đều Gọi Là Ba La Mật</w:t>
      </w:r>
    </w:p>
    <w:p w14:paraId="44D76D43" w14:textId="43DCFF41" w:rsidR="000F0C63" w:rsidRDefault="000F0C63" w:rsidP="000F0C63">
      <w:pPr>
        <w:spacing w:after="0" w:line="288" w:lineRule="auto"/>
        <w:rPr>
          <w:rFonts w:ascii="Times New Roman" w:eastAsia="Times New Roman" w:hAnsi="Times New Roman" w:cs="Times New Roman"/>
          <w:b/>
          <w:bCs/>
          <w:sz w:val="28"/>
          <w:szCs w:val="28"/>
        </w:rPr>
      </w:pPr>
      <w:r w:rsidRPr="000F0C63">
        <w:rPr>
          <w:rFonts w:ascii="Times New Roman" w:eastAsia="Times New Roman" w:hAnsi="Times New Roman" w:cs="Times New Roman"/>
          <w:b/>
          <w:bCs/>
          <w:sz w:val="28"/>
          <w:szCs w:val="28"/>
        </w:rPr>
        <w:t>Chủ giảng:</w:t>
      </w:r>
      <w:r w:rsidRPr="000F0C63">
        <w:rPr>
          <w:rFonts w:ascii="Times New Roman" w:eastAsia="Times New Roman" w:hAnsi="Times New Roman" w:cs="Times New Roman"/>
          <w:bCs/>
          <w:sz w:val="28"/>
          <w:szCs w:val="28"/>
        </w:rPr>
        <w:t xml:space="preserve"> Pháp sư Tịnh Không</w:t>
      </w:r>
    </w:p>
    <w:p w14:paraId="20A605EC" w14:textId="1214D90C" w:rsidR="00313344" w:rsidRPr="00D458EF" w:rsidRDefault="00313344" w:rsidP="00D458EF">
      <w:pPr>
        <w:spacing w:after="0" w:line="288" w:lineRule="auto"/>
        <w:rPr>
          <w:rFonts w:ascii="Times New Roman" w:eastAsia="Times New Roman" w:hAnsi="Times New Roman" w:cs="Times New Roman"/>
          <w:sz w:val="28"/>
          <w:szCs w:val="28"/>
        </w:rPr>
      </w:pPr>
      <w:r w:rsidRPr="00D458EF">
        <w:rPr>
          <w:rFonts w:ascii="Times New Roman" w:eastAsia="Times New Roman" w:hAnsi="Times New Roman" w:cs="Times New Roman"/>
          <w:b/>
          <w:bCs/>
          <w:sz w:val="28"/>
          <w:szCs w:val="28"/>
        </w:rPr>
        <w:t>Thời gian:</w:t>
      </w:r>
      <w:r w:rsidRPr="00D458EF">
        <w:rPr>
          <w:rFonts w:ascii="Times New Roman" w:eastAsia="Times New Roman" w:hAnsi="Times New Roman" w:cs="Times New Roman"/>
          <w:sz w:val="28"/>
          <w:szCs w:val="28"/>
        </w:rPr>
        <w:t xml:space="preserve"> Tháng 05 năm 1995</w:t>
      </w:r>
    </w:p>
    <w:p w14:paraId="1C3E043B" w14:textId="77777777" w:rsidR="00313344" w:rsidRPr="00D458EF" w:rsidRDefault="00313344" w:rsidP="00D458EF">
      <w:pPr>
        <w:spacing w:after="0" w:line="288" w:lineRule="auto"/>
        <w:rPr>
          <w:rFonts w:ascii="Times New Roman" w:eastAsia="Times New Roman" w:hAnsi="Times New Roman" w:cs="Times New Roman"/>
          <w:sz w:val="28"/>
          <w:szCs w:val="28"/>
        </w:rPr>
      </w:pPr>
      <w:r w:rsidRPr="00D458EF">
        <w:rPr>
          <w:rFonts w:ascii="Times New Roman" w:eastAsia="Times New Roman" w:hAnsi="Times New Roman" w:cs="Times New Roman"/>
          <w:b/>
          <w:bCs/>
          <w:sz w:val="28"/>
          <w:szCs w:val="28"/>
        </w:rPr>
        <w:t>Địa điểm:</w:t>
      </w:r>
      <w:r w:rsidRPr="00D458EF">
        <w:rPr>
          <w:rFonts w:ascii="Times New Roman" w:eastAsia="Times New Roman" w:hAnsi="Times New Roman" w:cs="Times New Roman"/>
          <w:sz w:val="28"/>
          <w:szCs w:val="28"/>
        </w:rPr>
        <w:t xml:space="preserve"> Cư Sĩ Lâm Phật Giáo Singapore</w:t>
      </w:r>
    </w:p>
    <w:p w14:paraId="12350894" w14:textId="77777777" w:rsidR="00313344" w:rsidRPr="00D458EF" w:rsidRDefault="00313344" w:rsidP="00D458EF">
      <w:pPr>
        <w:spacing w:after="0" w:line="288" w:lineRule="auto"/>
        <w:rPr>
          <w:rFonts w:ascii="Times New Roman" w:eastAsia="Times New Roman" w:hAnsi="Times New Roman" w:cs="Times New Roman"/>
          <w:sz w:val="28"/>
          <w:szCs w:val="28"/>
        </w:rPr>
      </w:pPr>
      <w:r w:rsidRPr="00D458EF">
        <w:rPr>
          <w:rFonts w:ascii="Times New Roman" w:eastAsia="Times New Roman" w:hAnsi="Times New Roman" w:cs="Times New Roman"/>
          <w:b/>
          <w:bCs/>
          <w:sz w:val="28"/>
          <w:szCs w:val="28"/>
        </w:rPr>
        <w:t>Trích lục từ:</w:t>
      </w:r>
      <w:r w:rsidRPr="00D458EF">
        <w:rPr>
          <w:rFonts w:ascii="Times New Roman" w:eastAsia="Times New Roman" w:hAnsi="Times New Roman" w:cs="Times New Roman"/>
          <w:sz w:val="28"/>
          <w:szCs w:val="28"/>
        </w:rPr>
        <w:t xml:space="preserve"> Báo cáo nghiên cứu Kim Cang Bát Nhã (Tập 047)</w:t>
      </w:r>
    </w:p>
    <w:p w14:paraId="1796D1A3" w14:textId="77777777" w:rsidR="00313344" w:rsidRPr="00D458EF" w:rsidRDefault="00313344" w:rsidP="00D458EF">
      <w:pPr>
        <w:spacing w:after="0" w:line="288" w:lineRule="auto"/>
        <w:rPr>
          <w:rFonts w:ascii="Times New Roman" w:eastAsia="Times New Roman" w:hAnsi="Times New Roman" w:cs="Times New Roman"/>
          <w:sz w:val="28"/>
          <w:szCs w:val="28"/>
        </w:rPr>
      </w:pPr>
      <w:r w:rsidRPr="00D458EF">
        <w:rPr>
          <w:rFonts w:ascii="Times New Roman" w:eastAsia="Times New Roman" w:hAnsi="Times New Roman" w:cs="Times New Roman"/>
          <w:b/>
          <w:sz w:val="28"/>
          <w:szCs w:val="28"/>
        </w:rPr>
        <w:t>Chuyển ngữ:</w:t>
      </w:r>
      <w:r w:rsidRPr="00D458EF">
        <w:rPr>
          <w:rFonts w:ascii="Times New Roman" w:eastAsia="Times New Roman" w:hAnsi="Times New Roman" w:cs="Times New Roman"/>
          <w:sz w:val="28"/>
          <w:szCs w:val="28"/>
        </w:rPr>
        <w:t xml:space="preserve"> Tịch Minh</w:t>
      </w:r>
    </w:p>
    <w:p w14:paraId="72D58DE0" w14:textId="36383387" w:rsidR="00D458EF" w:rsidRPr="00D458EF" w:rsidRDefault="00D458EF" w:rsidP="0019492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AEAFAFD" w14:textId="77777777" w:rsidR="00D458EF" w:rsidRPr="00D458EF" w:rsidRDefault="008A3B5B" w:rsidP="00D458EF">
      <w:pPr>
        <w:spacing w:after="160" w:line="288" w:lineRule="auto"/>
        <w:ind w:firstLine="540"/>
        <w:jc w:val="both"/>
        <w:rPr>
          <w:rFonts w:ascii="Times New Roman" w:eastAsia="Times New Roman" w:hAnsi="Times New Roman" w:cs="Times New Roman"/>
          <w:b/>
          <w:sz w:val="28"/>
          <w:szCs w:val="28"/>
        </w:rPr>
      </w:pPr>
      <w:r w:rsidRPr="00D458EF">
        <w:rPr>
          <w:rFonts w:ascii="Times New Roman" w:eastAsia="DFKai-SB" w:hAnsi="Times New Roman" w:cs="Times New Roman"/>
          <w:b/>
          <w:bCs/>
          <w:sz w:val="28"/>
          <w:szCs w:val="28"/>
        </w:rPr>
        <w:t>【</w:t>
      </w:r>
      <w:r w:rsidRPr="00D458EF">
        <w:rPr>
          <w:rFonts w:ascii="Times New Roman" w:eastAsia="Times New Roman" w:hAnsi="Times New Roman" w:cs="Times New Roman"/>
          <w:b/>
          <w:bCs/>
          <w:sz w:val="28"/>
          <w:szCs w:val="28"/>
        </w:rPr>
        <w:t>Các độ nhờ có Bát Nhã ở trong, đều gọi là Ba La Mật.</w:t>
      </w:r>
      <w:r w:rsidRPr="00D458EF">
        <w:rPr>
          <w:rFonts w:ascii="Times New Roman" w:eastAsia="DFKai-SB" w:hAnsi="Times New Roman" w:cs="Times New Roman"/>
          <w:b/>
          <w:bCs/>
          <w:sz w:val="28"/>
          <w:szCs w:val="28"/>
        </w:rPr>
        <w:t>】</w:t>
      </w:r>
    </w:p>
    <w:p w14:paraId="7DA19EC2" w14:textId="77777777" w:rsidR="00D458EF" w:rsidRPr="00D458EF" w:rsidRDefault="008A3B5B" w:rsidP="00D458EF">
      <w:pPr>
        <w:spacing w:after="160" w:line="288" w:lineRule="auto"/>
        <w:ind w:firstLine="540"/>
        <w:jc w:val="both"/>
        <w:rPr>
          <w:rFonts w:ascii="Times New Roman" w:eastAsia="Times New Roman" w:hAnsi="Times New Roman" w:cs="Times New Roman"/>
          <w:sz w:val="28"/>
          <w:szCs w:val="28"/>
        </w:rPr>
      </w:pPr>
      <w:r w:rsidRPr="00D458EF">
        <w:rPr>
          <w:rFonts w:ascii="Times New Roman" w:eastAsia="Times New Roman" w:hAnsi="Times New Roman" w:cs="Times New Roman"/>
          <w:sz w:val="28"/>
          <w:szCs w:val="28"/>
        </w:rPr>
        <w:t xml:space="preserve">Các độ là nói đến năm độ đầu. Bố thí bởi vì có Bát Nhã, cho nên bố thí chính là Ba La Mật. Bát Nhã là gì? Quý vị phải ghi nhớ, là ly tướng. Phía trước Phật đã giảng cho chúng ta, có một cương lĩnh chung, phải ghi nhớ: </w:t>
      </w:r>
      <w:r w:rsidR="00141D08" w:rsidRPr="00D458EF">
        <w:rPr>
          <w:rFonts w:ascii="Times New Roman" w:eastAsia="Times New Roman" w:hAnsi="Times New Roman" w:cs="Times New Roman"/>
          <w:i/>
          <w:iCs/>
          <w:sz w:val="28"/>
          <w:szCs w:val="28"/>
        </w:rPr>
        <w:t>“</w:t>
      </w:r>
      <w:r w:rsidRPr="00D458EF">
        <w:rPr>
          <w:rFonts w:ascii="Times New Roman" w:eastAsia="Times New Roman" w:hAnsi="Times New Roman" w:cs="Times New Roman"/>
          <w:i/>
          <w:iCs/>
          <w:sz w:val="28"/>
          <w:szCs w:val="28"/>
        </w:rPr>
        <w:t>Ưng vô sở trụ nhi sanh kỳ tâm</w:t>
      </w:r>
      <w:r w:rsidR="00141D08" w:rsidRPr="00D458EF">
        <w:rPr>
          <w:rFonts w:ascii="Times New Roman" w:eastAsia="Times New Roman" w:hAnsi="Times New Roman" w:cs="Times New Roman"/>
          <w:i/>
          <w:iCs/>
          <w:sz w:val="28"/>
          <w:szCs w:val="28"/>
        </w:rPr>
        <w:t>”</w:t>
      </w:r>
      <w:r w:rsidRPr="00D458EF">
        <w:rPr>
          <w:rFonts w:ascii="Times New Roman" w:eastAsia="Times New Roman" w:hAnsi="Times New Roman" w:cs="Times New Roman"/>
          <w:sz w:val="28"/>
          <w:szCs w:val="28"/>
        </w:rPr>
        <w:t xml:space="preserve"> (Nên không có chỗ trụ mà sanh tâm ấy). Ưng vô sở trụ chính là Bát Nhã; nhi sanh kỳ tâm, sanh tâm gì? Bố thí. Ưng vô sở trụ mà hành bố thí, bố thí đó chính là Ba La Mật, bởi vì phía trước nó có vô trụ; Ưng vô sở trụ mà trì giới luật, trì giới đó chính là Ba La Mật, nếu như trì giới mà vẫn còn trụ, thì không gọi là Ba La Mật. Trì giới chỉ là thiện hạnh của thế gian, quả báo ở ba đường thiện, không phải là Ba La Mật. Nếu là Ba La Mật, thì phải ly tướng, phải vô trụ, trì giới mới là Ba La Mật. Ưng vô sở trụ mà tu nhẫn nhục, nhẫn nhục đó chính là Ba La Mật. Do đây có thể thấy, ưng vô sở trụ chính là Bát Nhã Ba La Mật, chính là đệ nhất Ba La Mật.</w:t>
      </w:r>
    </w:p>
    <w:p w14:paraId="119206EC" w14:textId="77777777" w:rsidR="00D458EF" w:rsidRPr="00D458EF" w:rsidRDefault="008A3B5B" w:rsidP="00D458EF">
      <w:pPr>
        <w:spacing w:after="160" w:line="288" w:lineRule="auto"/>
        <w:ind w:firstLine="540"/>
        <w:jc w:val="both"/>
        <w:rPr>
          <w:rFonts w:ascii="Times New Roman" w:eastAsia="Times New Roman" w:hAnsi="Times New Roman" w:cs="Times New Roman"/>
          <w:b/>
          <w:sz w:val="28"/>
          <w:szCs w:val="28"/>
        </w:rPr>
      </w:pPr>
      <w:r w:rsidRPr="00D458EF">
        <w:rPr>
          <w:rFonts w:ascii="Times New Roman" w:eastAsia="DFKai-SB" w:hAnsi="Times New Roman" w:cs="Times New Roman"/>
          <w:b/>
          <w:bCs/>
          <w:sz w:val="28"/>
          <w:szCs w:val="28"/>
        </w:rPr>
        <w:t>【</w:t>
      </w:r>
      <w:r w:rsidRPr="00D458EF">
        <w:rPr>
          <w:rFonts w:ascii="Times New Roman" w:eastAsia="Times New Roman" w:hAnsi="Times New Roman" w:cs="Times New Roman"/>
          <w:b/>
          <w:bCs/>
          <w:sz w:val="28"/>
          <w:szCs w:val="28"/>
        </w:rPr>
        <w:t>Thế nên các độ không thể lìa Bát Nhã</w:t>
      </w:r>
      <w:r w:rsidRPr="00D458EF">
        <w:rPr>
          <w:rFonts w:ascii="Times New Roman" w:eastAsia="DFKai-SB" w:hAnsi="Times New Roman" w:cs="Times New Roman"/>
          <w:b/>
          <w:bCs/>
          <w:sz w:val="28"/>
          <w:szCs w:val="28"/>
        </w:rPr>
        <w:t>】</w:t>
      </w:r>
    </w:p>
    <w:p w14:paraId="320BED74" w14:textId="77777777" w:rsidR="00D458EF" w:rsidRPr="00D458EF" w:rsidRDefault="008A3B5B" w:rsidP="00D458EF">
      <w:pPr>
        <w:spacing w:after="160" w:line="288" w:lineRule="auto"/>
        <w:ind w:firstLine="540"/>
        <w:jc w:val="both"/>
        <w:rPr>
          <w:rFonts w:ascii="Times New Roman" w:eastAsia="Times New Roman" w:hAnsi="Times New Roman" w:cs="Times New Roman"/>
          <w:sz w:val="28"/>
          <w:szCs w:val="28"/>
        </w:rPr>
      </w:pPr>
      <w:r w:rsidRPr="00D458EF">
        <w:rPr>
          <w:rFonts w:ascii="Times New Roman" w:eastAsia="Times New Roman" w:hAnsi="Times New Roman" w:cs="Times New Roman"/>
          <w:sz w:val="28"/>
          <w:szCs w:val="28"/>
        </w:rPr>
        <w:t>Các độ, năm độ này là cương lĩnh, mở rộng ra chính là vô lượng pháp môn. Vô lượng vô biên pháp môn của Bồ Tát, quy nạp lại thành sáu loại lớn, gọi là Sáu độ (Lục độ). Do đây có thể thấy, tất cả pháp đều không thể chấp tướng.</w:t>
      </w:r>
    </w:p>
    <w:p w14:paraId="5E03D5D4" w14:textId="77777777" w:rsidR="00D458EF" w:rsidRPr="00D458EF" w:rsidRDefault="008A3B5B" w:rsidP="00D458EF">
      <w:pPr>
        <w:spacing w:after="160" w:line="288" w:lineRule="auto"/>
        <w:ind w:firstLine="540"/>
        <w:jc w:val="both"/>
        <w:rPr>
          <w:rFonts w:ascii="Times New Roman" w:eastAsia="Times New Roman" w:hAnsi="Times New Roman" w:cs="Times New Roman"/>
          <w:sz w:val="28"/>
          <w:szCs w:val="28"/>
        </w:rPr>
      </w:pPr>
      <w:r w:rsidRPr="00D458EF">
        <w:rPr>
          <w:rFonts w:ascii="Times New Roman" w:hAnsi="Times New Roman" w:cs="Times New Roman"/>
          <w:sz w:val="28"/>
          <w:szCs w:val="28"/>
        </w:rPr>
        <w:t>Cái gọi là “tất cả pháp” rốt cuộc là gì?</w:t>
      </w:r>
      <w:r w:rsidRPr="00D458EF">
        <w:rPr>
          <w:rFonts w:ascii="Times New Roman" w:eastAsia="Times New Roman" w:hAnsi="Times New Roman" w:cs="Times New Roman"/>
          <w:sz w:val="28"/>
          <w:szCs w:val="28"/>
        </w:rPr>
        <w:t xml:space="preserve"> Chính là toàn bộ cuộc sống của một con người chúng ta trong suốt một đời. Cách giảng này của tôi mọi người rất dễ hiểu, mà thực tế là bao gồm đời đời kiếp kiếp của chúng ta, quá khứ vô thủy, vị lai vô chung, tất cả mọi hoạt động, toàn bộ mọi sinh hoạt. Nơi Bồ Tát mà nói, gọi là Bồ Tát vạn hạnh, vạn hạnh quy nạp thành Sáu độ, hiểu rõ ý nghĩa này, mới biết được trong cuộc sống đời thường phải tu như thế nào. Tu là phải nắm được cương lĩnh, cái gì là tổng cương lĩnh? Bát Nhã Ba La Mật là tổng cương lĩnh. Từng ly từng tí trong cuộc sống hàng ngày, phải học vô trụ, phải học không chấp tướng, vậy thì đúng rồi.</w:t>
      </w:r>
    </w:p>
    <w:p w14:paraId="2CBDC7D7" w14:textId="77777777" w:rsidR="00D458EF" w:rsidRPr="00D458EF" w:rsidRDefault="008A3B5B" w:rsidP="00D458EF">
      <w:pPr>
        <w:spacing w:after="160" w:line="288" w:lineRule="auto"/>
        <w:ind w:firstLine="540"/>
        <w:jc w:val="both"/>
        <w:rPr>
          <w:rFonts w:ascii="Times New Roman" w:eastAsia="Times New Roman" w:hAnsi="Times New Roman" w:cs="Times New Roman"/>
          <w:sz w:val="28"/>
          <w:szCs w:val="28"/>
        </w:rPr>
      </w:pPr>
      <w:r w:rsidRPr="00D458EF">
        <w:rPr>
          <w:rFonts w:ascii="Times New Roman" w:eastAsia="Times New Roman" w:hAnsi="Times New Roman" w:cs="Times New Roman"/>
          <w:sz w:val="28"/>
          <w:szCs w:val="28"/>
        </w:rPr>
        <w:lastRenderedPageBreak/>
        <w:t>Hơi có một chút phân biệt chấp trước thì sai rồi, đó không phải là học Phật, đó là tu một chút thiện pháp trong thế pháp. Một chút thiện pháp này là chân thiện hay giả thiện? Là thiện viên mãn, hay là thiện thiên tà? Là mãn thiện hay bán thiện? Quý vị hãy cẩn thận đi quán sát thì mới biết. Thế gian có rất nhiều người đem giả thiện coi là chân thiện, tu giả thiện quả báo vẫn là ở trong ba đường ác, chỉ có tu chân thiện, đời sau mới có thể được phước báo nhân thiên. Cho nên chỉ đơn thuần nói một chữ thiện, thiện có chân giả, có hư thực, có lớn nhỏ, không hề giống nhau! Học vấn trong đây rất lớn, không phải là mơ hồ chung chung đâu.</w:t>
      </w:r>
    </w:p>
    <w:p w14:paraId="4C8EDD32" w14:textId="4A2A0134" w:rsidR="00E617D2" w:rsidRPr="00D458EF" w:rsidRDefault="008A3B5B" w:rsidP="00D458EF">
      <w:pPr>
        <w:spacing w:after="160" w:line="288" w:lineRule="auto"/>
        <w:ind w:firstLine="540"/>
        <w:jc w:val="both"/>
        <w:rPr>
          <w:rFonts w:ascii="Times New Roman" w:hAnsi="Times New Roman" w:cs="Times New Roman"/>
          <w:sz w:val="28"/>
          <w:szCs w:val="24"/>
        </w:rPr>
      </w:pPr>
      <w:r w:rsidRPr="00D458EF">
        <w:rPr>
          <w:rFonts w:ascii="Times New Roman" w:eastAsia="Times New Roman" w:hAnsi="Times New Roman" w:cs="Times New Roman"/>
          <w:sz w:val="28"/>
          <w:szCs w:val="28"/>
        </w:rPr>
        <w:t xml:space="preserve">Thế pháp huống hồ còn như vậy, hà huống là Phật Pháp! Phật Pháp, không có trí huệ chân thật thì làm sao quý vị có thể đạt được! Trí huệ chân thật, nhất định sanh ra từ trong tâm thanh tịnh. Kinh Kim Cang giảng rất hay: </w:t>
      </w:r>
      <w:r w:rsidR="00141D08" w:rsidRPr="00D458EF">
        <w:rPr>
          <w:rFonts w:ascii="Times New Roman" w:eastAsia="Times New Roman" w:hAnsi="Times New Roman" w:cs="Times New Roman"/>
          <w:i/>
          <w:iCs/>
          <w:sz w:val="28"/>
          <w:szCs w:val="28"/>
        </w:rPr>
        <w:t>“</w:t>
      </w:r>
      <w:r w:rsidRPr="00D458EF">
        <w:rPr>
          <w:rFonts w:ascii="Times New Roman" w:eastAsia="Times New Roman" w:hAnsi="Times New Roman" w:cs="Times New Roman"/>
          <w:i/>
          <w:iCs/>
          <w:sz w:val="28"/>
          <w:szCs w:val="28"/>
        </w:rPr>
        <w:t>Tín tâm thanh tịnh, tắc sanh thật tướng</w:t>
      </w:r>
      <w:r w:rsidR="00141D08" w:rsidRPr="00D458EF">
        <w:rPr>
          <w:rFonts w:ascii="Times New Roman" w:eastAsia="Times New Roman" w:hAnsi="Times New Roman" w:cs="Times New Roman"/>
          <w:i/>
          <w:iCs/>
          <w:sz w:val="28"/>
          <w:szCs w:val="28"/>
        </w:rPr>
        <w:t>”</w:t>
      </w:r>
      <w:r w:rsidRPr="00D458EF">
        <w:rPr>
          <w:rFonts w:ascii="Times New Roman" w:eastAsia="Times New Roman" w:hAnsi="Times New Roman" w:cs="Times New Roman"/>
          <w:sz w:val="28"/>
          <w:szCs w:val="28"/>
        </w:rPr>
        <w:t xml:space="preserve">, thật tướng Bát Nhã. Tâm quý vị không thanh tịnh, quý vị làm sao có thể có trí huệ! Tâm phải làm thế nào mới thanh tịnh? Ly tất cả tướng thì liền thanh tịnh. Một tơ hào vẫn chưa rời khỏi, thì cái tâm đó của quý vị liền không thanh tịnh; không thanh tịnh, quý vị liền sẽ tạo nghiệp, quý vị liền sẽ đọa lạc. </w:t>
      </w:r>
      <w:r w:rsidR="00AA5536" w:rsidRPr="00D458EF">
        <w:rPr>
          <w:rFonts w:ascii="Times New Roman" w:hAnsi="Times New Roman" w:cs="Times New Roman"/>
          <w:sz w:val="28"/>
          <w:szCs w:val="28"/>
        </w:rPr>
        <w:t>Đây là lý do tại sao Thế Tôn ở trong bộ kinh này, từ đầu đến cuối lại nhấn mạnh tầm quan trọng của việc ly tướng đến như vậy</w:t>
      </w:r>
      <w:r w:rsidRPr="00D458EF">
        <w:rPr>
          <w:rFonts w:ascii="Times New Roman" w:eastAsia="Times New Roman" w:hAnsi="Times New Roman" w:cs="Times New Roman"/>
          <w:sz w:val="28"/>
          <w:szCs w:val="28"/>
        </w:rPr>
        <w:t>.</w:t>
      </w:r>
    </w:p>
    <w:sectPr w:rsidR="00E617D2" w:rsidRPr="00D458EF" w:rsidSect="00D458E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EFE6F" w14:textId="77777777" w:rsidR="00D458EF" w:rsidRDefault="00D458EF" w:rsidP="00D458EF">
      <w:pPr>
        <w:spacing w:after="0" w:line="240" w:lineRule="auto"/>
      </w:pPr>
      <w:r>
        <w:separator/>
      </w:r>
    </w:p>
  </w:endnote>
  <w:endnote w:type="continuationSeparator" w:id="0">
    <w:p w14:paraId="05B8EDC3" w14:textId="77777777" w:rsidR="00D458EF" w:rsidRDefault="00D458EF" w:rsidP="00D45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7D455" w14:textId="77777777" w:rsidR="00D458EF" w:rsidRDefault="00D458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AC470" w14:textId="36F8CD04" w:rsidR="00D458EF" w:rsidRPr="00D458EF" w:rsidRDefault="00D458EF" w:rsidP="00D458EF">
    <w:pPr>
      <w:pStyle w:val="Footer"/>
      <w:tabs>
        <w:tab w:val="clear" w:pos="4513"/>
        <w:tab w:val="clear" w:pos="9026"/>
      </w:tabs>
      <w:jc w:val="center"/>
      <w:rPr>
        <w:rFonts w:ascii="Times New Roman" w:hAnsi="Times New Roman" w:cs="Times New Roman"/>
        <w:sz w:val="24"/>
      </w:rPr>
    </w:pPr>
    <w:r w:rsidRPr="00D458EF">
      <w:rPr>
        <w:rFonts w:ascii="Times New Roman" w:hAnsi="Times New Roman" w:cs="Times New Roman"/>
        <w:sz w:val="24"/>
      </w:rPr>
      <w:fldChar w:fldCharType="begin"/>
    </w:r>
    <w:r w:rsidRPr="00D458EF">
      <w:rPr>
        <w:rFonts w:ascii="Times New Roman" w:hAnsi="Times New Roman" w:cs="Times New Roman"/>
        <w:sz w:val="24"/>
      </w:rPr>
      <w:instrText xml:space="preserve"> PAGE  \* MERGEFORMAT </w:instrText>
    </w:r>
    <w:r w:rsidRPr="00D458EF">
      <w:rPr>
        <w:rFonts w:ascii="Times New Roman" w:hAnsi="Times New Roman" w:cs="Times New Roman"/>
        <w:sz w:val="24"/>
      </w:rPr>
      <w:fldChar w:fldCharType="separate"/>
    </w:r>
    <w:r w:rsidRPr="00D458EF">
      <w:rPr>
        <w:rFonts w:ascii="Times New Roman" w:hAnsi="Times New Roman" w:cs="Times New Roman"/>
        <w:noProof/>
        <w:sz w:val="24"/>
      </w:rPr>
      <w:t>1</w:t>
    </w:r>
    <w:r w:rsidRPr="00D458E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91D0B" w14:textId="77777777" w:rsidR="00D458EF" w:rsidRDefault="00D458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9B2B7" w14:textId="77777777" w:rsidR="00D458EF" w:rsidRDefault="00D458EF" w:rsidP="00D458EF">
      <w:pPr>
        <w:spacing w:after="0" w:line="240" w:lineRule="auto"/>
      </w:pPr>
      <w:r>
        <w:separator/>
      </w:r>
    </w:p>
  </w:footnote>
  <w:footnote w:type="continuationSeparator" w:id="0">
    <w:p w14:paraId="2DF29237" w14:textId="77777777" w:rsidR="00D458EF" w:rsidRDefault="00D458EF" w:rsidP="00D458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E956" w14:textId="77777777" w:rsidR="00D458EF" w:rsidRDefault="00D458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C91E" w14:textId="77777777" w:rsidR="00D458EF" w:rsidRDefault="00D458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0569D" w14:textId="77777777" w:rsidR="00D458EF" w:rsidRDefault="00D458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0C26"/>
    <w:rsid w:val="000352CE"/>
    <w:rsid w:val="000F0C63"/>
    <w:rsid w:val="00141D08"/>
    <w:rsid w:val="00184AA4"/>
    <w:rsid w:val="00194929"/>
    <w:rsid w:val="00313344"/>
    <w:rsid w:val="0079251A"/>
    <w:rsid w:val="00806B7D"/>
    <w:rsid w:val="008A3B5B"/>
    <w:rsid w:val="00AA5536"/>
    <w:rsid w:val="00D458EF"/>
    <w:rsid w:val="00E617D2"/>
    <w:rsid w:val="00F10C2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DE93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A3B5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A3B5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A3B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3">
    <w:name w:val="citation-23"/>
    <w:basedOn w:val="DefaultParagraphFont"/>
    <w:rsid w:val="008A3B5B"/>
  </w:style>
  <w:style w:type="character" w:customStyle="1" w:styleId="citation-22">
    <w:name w:val="citation-22"/>
    <w:basedOn w:val="DefaultParagraphFont"/>
    <w:rsid w:val="008A3B5B"/>
  </w:style>
  <w:style w:type="character" w:customStyle="1" w:styleId="citation-21">
    <w:name w:val="citation-21"/>
    <w:basedOn w:val="DefaultParagraphFont"/>
    <w:rsid w:val="008A3B5B"/>
  </w:style>
  <w:style w:type="character" w:customStyle="1" w:styleId="citation-20">
    <w:name w:val="citation-20"/>
    <w:basedOn w:val="DefaultParagraphFont"/>
    <w:rsid w:val="008A3B5B"/>
  </w:style>
  <w:style w:type="character" w:customStyle="1" w:styleId="citation-19">
    <w:name w:val="citation-19"/>
    <w:basedOn w:val="DefaultParagraphFont"/>
    <w:rsid w:val="008A3B5B"/>
  </w:style>
  <w:style w:type="character" w:customStyle="1" w:styleId="citation-18">
    <w:name w:val="citation-18"/>
    <w:basedOn w:val="DefaultParagraphFont"/>
    <w:rsid w:val="008A3B5B"/>
  </w:style>
  <w:style w:type="character" w:customStyle="1" w:styleId="citation-17">
    <w:name w:val="citation-17"/>
    <w:basedOn w:val="DefaultParagraphFont"/>
    <w:rsid w:val="008A3B5B"/>
  </w:style>
  <w:style w:type="character" w:customStyle="1" w:styleId="citation-16">
    <w:name w:val="citation-16"/>
    <w:basedOn w:val="DefaultParagraphFont"/>
    <w:rsid w:val="008A3B5B"/>
  </w:style>
  <w:style w:type="character" w:customStyle="1" w:styleId="citation-15">
    <w:name w:val="citation-15"/>
    <w:basedOn w:val="DefaultParagraphFont"/>
    <w:rsid w:val="008A3B5B"/>
  </w:style>
  <w:style w:type="character" w:customStyle="1" w:styleId="citation-14">
    <w:name w:val="citation-14"/>
    <w:basedOn w:val="DefaultParagraphFont"/>
    <w:rsid w:val="008A3B5B"/>
  </w:style>
  <w:style w:type="character" w:customStyle="1" w:styleId="citation-13">
    <w:name w:val="citation-13"/>
    <w:basedOn w:val="DefaultParagraphFont"/>
    <w:rsid w:val="008A3B5B"/>
  </w:style>
  <w:style w:type="character" w:customStyle="1" w:styleId="citation-12">
    <w:name w:val="citation-12"/>
    <w:basedOn w:val="DefaultParagraphFont"/>
    <w:rsid w:val="008A3B5B"/>
  </w:style>
  <w:style w:type="paragraph" w:styleId="Header">
    <w:name w:val="header"/>
    <w:basedOn w:val="Normal"/>
    <w:link w:val="HeaderChar"/>
    <w:uiPriority w:val="99"/>
    <w:unhideWhenUsed/>
    <w:rsid w:val="00D458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58EF"/>
  </w:style>
  <w:style w:type="paragraph" w:styleId="Footer">
    <w:name w:val="footer"/>
    <w:basedOn w:val="Normal"/>
    <w:link w:val="FooterChar"/>
    <w:uiPriority w:val="99"/>
    <w:unhideWhenUsed/>
    <w:rsid w:val="00D458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5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974219">
      <w:bodyDiv w:val="1"/>
      <w:marLeft w:val="0"/>
      <w:marRight w:val="0"/>
      <w:marTop w:val="0"/>
      <w:marBottom w:val="0"/>
      <w:divBdr>
        <w:top w:val="none" w:sz="0" w:space="0" w:color="auto"/>
        <w:left w:val="none" w:sz="0" w:space="0" w:color="auto"/>
        <w:bottom w:val="none" w:sz="0" w:space="0" w:color="auto"/>
        <w:right w:val="none" w:sz="0" w:space="0" w:color="auto"/>
      </w:divBdr>
      <w:divsChild>
        <w:div w:id="1623068978">
          <w:marLeft w:val="0"/>
          <w:marRight w:val="0"/>
          <w:marTop w:val="0"/>
          <w:marBottom w:val="0"/>
          <w:divBdr>
            <w:top w:val="none" w:sz="0" w:space="0" w:color="auto"/>
            <w:left w:val="none" w:sz="0" w:space="0" w:color="auto"/>
            <w:bottom w:val="none" w:sz="0" w:space="0" w:color="auto"/>
            <w:right w:val="none" w:sz="0" w:space="0" w:color="auto"/>
          </w:divBdr>
          <w:divsChild>
            <w:div w:id="109405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2026-04-07T05:45:00Z</dcterms:created>
  <dcterms:modified xsi:type="dcterms:W3CDTF">2026-10-23T03:22:00Z</dcterms:modified>
</cp:coreProperties>
</file>